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841B7" w14:textId="03090BB3" w:rsidR="00EF026E" w:rsidRDefault="7106D15C" w:rsidP="00686373">
      <w:pPr>
        <w:pStyle w:val="Heading1"/>
        <w:ind w:left="0"/>
      </w:pPr>
      <w:r>
        <w:t>3</w:t>
      </w:r>
      <w:r w:rsidR="002072C8">
        <w:t>0</w:t>
      </w:r>
      <w:r>
        <w:t>.10 IRRIGATION PREDICTIONS AND RECORD KEEPING</w:t>
      </w:r>
    </w:p>
    <w:p w14:paraId="573C9390" w14:textId="77777777" w:rsidR="00416C94" w:rsidRPr="00416C94" w:rsidRDefault="00416C94" w:rsidP="00416C94">
      <w:pPr>
        <w:rPr>
          <w:lang w:val="en-GB" w:eastAsia="en-GB"/>
        </w:rPr>
      </w:pPr>
    </w:p>
    <w:p w14:paraId="266120A8" w14:textId="659D5356" w:rsidR="00720C46" w:rsidRDefault="00720C46" w:rsidP="007003F7">
      <w:pPr>
        <w:pStyle w:val="Heading2"/>
      </w:pPr>
      <w:r>
        <w:t>IRRIGATION IS MEASURED AND OPTIMISED</w:t>
      </w:r>
      <w:r w:rsidR="00AA57E0">
        <w:t xml:space="preserve"> </w:t>
      </w:r>
    </w:p>
    <w:p w14:paraId="48CE1EC1" w14:textId="77777777" w:rsidR="0085174B" w:rsidRPr="00B350CB" w:rsidRDefault="0085174B" w:rsidP="0085174B">
      <w:pPr>
        <w:spacing w:before="200"/>
        <w:rPr>
          <w:szCs w:val="20"/>
        </w:rPr>
      </w:pPr>
      <w:r w:rsidRPr="00B350CB">
        <w:rPr>
          <w:szCs w:val="20"/>
        </w:rPr>
        <w:t>Irrigation requirements are assessed as follows:</w:t>
      </w:r>
    </w:p>
    <w:p w14:paraId="267EB0F9" w14:textId="77777777" w:rsidR="0085174B" w:rsidRPr="00B350CB" w:rsidRDefault="0085174B" w:rsidP="00B350CB">
      <w:pPr>
        <w:pStyle w:val="NoSpacing"/>
        <w:numPr>
          <w:ilvl w:val="0"/>
          <w:numId w:val="11"/>
        </w:numPr>
        <w:ind w:left="567" w:hanging="283"/>
        <w:rPr>
          <w:szCs w:val="20"/>
        </w:rPr>
      </w:pPr>
      <w:r w:rsidRPr="00B350CB">
        <w:rPr>
          <w:szCs w:val="20"/>
        </w:rPr>
        <w:t>Accurate local weather forecasting has provided anecdotal evidence of its accuracy. Forecasting is used to predict rainfall.</w:t>
      </w:r>
    </w:p>
    <w:p w14:paraId="655818A5" w14:textId="606EC276" w:rsidR="0085174B" w:rsidRPr="00B350CB" w:rsidRDefault="0085174B" w:rsidP="00B350CB">
      <w:pPr>
        <w:pStyle w:val="NoSpacing"/>
        <w:numPr>
          <w:ilvl w:val="0"/>
          <w:numId w:val="11"/>
        </w:numPr>
        <w:ind w:left="567" w:hanging="283"/>
        <w:rPr>
          <w:szCs w:val="20"/>
        </w:rPr>
      </w:pPr>
      <w:r w:rsidRPr="00B350CB">
        <w:rPr>
          <w:szCs w:val="20"/>
        </w:rPr>
        <w:t>Rain gauges are used where practicable; rainfall is measured and recorded.</w:t>
      </w:r>
    </w:p>
    <w:p w14:paraId="4F0D1491" w14:textId="77777777" w:rsidR="0085174B" w:rsidRPr="00B350CB" w:rsidRDefault="0085174B" w:rsidP="00B350CB">
      <w:pPr>
        <w:pStyle w:val="NoSpacing"/>
        <w:numPr>
          <w:ilvl w:val="0"/>
          <w:numId w:val="11"/>
        </w:numPr>
        <w:ind w:left="567" w:hanging="283"/>
        <w:rPr>
          <w:szCs w:val="20"/>
        </w:rPr>
      </w:pPr>
      <w:r w:rsidRPr="00B350CB">
        <w:rPr>
          <w:szCs w:val="20"/>
        </w:rPr>
        <w:t>Tensiometers or similar devices are used by orchard staff or consultants to determine the soil moisture levels. Digging to assess soil moisture also provides decision information. Evapotranspiration may be recorded to assist with the assessment.</w:t>
      </w:r>
    </w:p>
    <w:p w14:paraId="43DAD299" w14:textId="66BCCB01" w:rsidR="0085174B" w:rsidRPr="00B350CB" w:rsidRDefault="0085174B" w:rsidP="00B350CB">
      <w:pPr>
        <w:pStyle w:val="NoSpacing"/>
        <w:numPr>
          <w:ilvl w:val="1"/>
          <w:numId w:val="11"/>
        </w:numPr>
        <w:ind w:left="851" w:hanging="284"/>
        <w:rPr>
          <w:szCs w:val="20"/>
        </w:rPr>
      </w:pPr>
      <w:r w:rsidRPr="00B350CB">
        <w:rPr>
          <w:szCs w:val="20"/>
        </w:rPr>
        <w:t>Irrigation is indicated by a 45 centibars reading on the 300</w:t>
      </w:r>
      <w:r w:rsidR="00B350CB">
        <w:rPr>
          <w:szCs w:val="20"/>
        </w:rPr>
        <w:t xml:space="preserve"> </w:t>
      </w:r>
      <w:r w:rsidRPr="00B350CB">
        <w:rPr>
          <w:szCs w:val="20"/>
        </w:rPr>
        <w:t>mm tensiometer.</w:t>
      </w:r>
    </w:p>
    <w:p w14:paraId="3CCE074E" w14:textId="2C938A66" w:rsidR="0085174B" w:rsidRPr="00B350CB" w:rsidRDefault="0085174B" w:rsidP="00B350CB">
      <w:pPr>
        <w:pStyle w:val="NoSpacing"/>
        <w:numPr>
          <w:ilvl w:val="0"/>
          <w:numId w:val="11"/>
        </w:numPr>
        <w:ind w:left="567" w:hanging="283"/>
        <w:rPr>
          <w:szCs w:val="20"/>
        </w:rPr>
      </w:pPr>
      <w:r w:rsidRPr="00B350CB">
        <w:rPr>
          <w:szCs w:val="20"/>
        </w:rPr>
        <w:t>Visual assessment of plant and tree health provides further indication of irrigation requirements.</w:t>
      </w:r>
      <w:r w:rsidR="00B350CB">
        <w:rPr>
          <w:szCs w:val="20"/>
        </w:rPr>
        <w:t xml:space="preserve"> The assessment of the inter-row plants can also be used as an indicator of the soil moisture in the </w:t>
      </w:r>
      <w:r w:rsidR="00B84ADD">
        <w:rPr>
          <w:szCs w:val="20"/>
        </w:rPr>
        <w:t>topsoil</w:t>
      </w:r>
      <w:r w:rsidR="00B350CB">
        <w:rPr>
          <w:szCs w:val="20"/>
        </w:rPr>
        <w:t>.</w:t>
      </w:r>
    </w:p>
    <w:p w14:paraId="46FB1F5D" w14:textId="77777777" w:rsidR="0085174B" w:rsidRPr="00B350CB" w:rsidRDefault="0085174B" w:rsidP="00B350CB">
      <w:pPr>
        <w:pStyle w:val="NoSpacing"/>
        <w:numPr>
          <w:ilvl w:val="0"/>
          <w:numId w:val="11"/>
        </w:numPr>
        <w:ind w:left="567" w:hanging="283"/>
        <w:rPr>
          <w:szCs w:val="20"/>
        </w:rPr>
      </w:pPr>
      <w:r w:rsidRPr="00B350CB">
        <w:rPr>
          <w:szCs w:val="20"/>
        </w:rPr>
        <w:t>Using anecdotal data from previous seasons as guidelines.</w:t>
      </w:r>
    </w:p>
    <w:p w14:paraId="2AEF1F6F" w14:textId="77777777" w:rsidR="0085174B" w:rsidRPr="00B350CB" w:rsidRDefault="0085174B" w:rsidP="0085174B">
      <w:pPr>
        <w:pStyle w:val="NoSpacing"/>
        <w:rPr>
          <w:szCs w:val="20"/>
        </w:rPr>
      </w:pPr>
    </w:p>
    <w:p w14:paraId="3295A756" w14:textId="77777777" w:rsidR="0085174B" w:rsidRPr="00B350CB" w:rsidRDefault="0085174B" w:rsidP="0085174B">
      <w:pPr>
        <w:pStyle w:val="NoSpacing"/>
        <w:rPr>
          <w:szCs w:val="20"/>
        </w:rPr>
      </w:pPr>
      <w:r w:rsidRPr="00B350CB">
        <w:rPr>
          <w:szCs w:val="20"/>
        </w:rPr>
        <w:t>Blocks that are similar in soil types and rainfall require no individual assessment each; one assessment may be used for all similar blocks.</w:t>
      </w:r>
    </w:p>
    <w:p w14:paraId="3241690E" w14:textId="77777777" w:rsidR="0085174B" w:rsidRPr="00B350CB" w:rsidRDefault="0085174B" w:rsidP="0085174B">
      <w:pPr>
        <w:pStyle w:val="NoSpacing"/>
        <w:rPr>
          <w:szCs w:val="20"/>
        </w:rPr>
      </w:pPr>
    </w:p>
    <w:p w14:paraId="12681D9F" w14:textId="77777777" w:rsidR="0085174B" w:rsidRDefault="0085174B" w:rsidP="0085174B">
      <w:pPr>
        <w:pStyle w:val="NoSpacing"/>
        <w:rPr>
          <w:b/>
          <w:bCs/>
          <w:i/>
          <w:iCs/>
          <w:szCs w:val="20"/>
        </w:rPr>
      </w:pPr>
      <w:r w:rsidRPr="00686373">
        <w:rPr>
          <w:b/>
          <w:bCs/>
          <w:i/>
          <w:iCs/>
          <w:szCs w:val="20"/>
        </w:rPr>
        <w:t>Results are recorded as evidence.</w:t>
      </w:r>
    </w:p>
    <w:p w14:paraId="798869A2" w14:textId="77777777" w:rsidR="00686373" w:rsidRPr="00686373" w:rsidRDefault="00686373" w:rsidP="0085174B">
      <w:pPr>
        <w:pStyle w:val="NoSpacing"/>
        <w:rPr>
          <w:b/>
          <w:bCs/>
          <w:i/>
          <w:iCs/>
          <w:szCs w:val="20"/>
        </w:rPr>
      </w:pPr>
    </w:p>
    <w:p w14:paraId="5CD8B4B4" w14:textId="77777777" w:rsidR="00720C46" w:rsidRDefault="00720C46" w:rsidP="00B350CB">
      <w:pPr>
        <w:spacing w:after="0"/>
        <w:rPr>
          <w:lang w:val="en-AU"/>
        </w:rPr>
      </w:pPr>
    </w:p>
    <w:p w14:paraId="398B45A5" w14:textId="01495A3A" w:rsidR="00416C94" w:rsidRPr="00416C94" w:rsidRDefault="00720C46" w:rsidP="007003F7">
      <w:pPr>
        <w:pStyle w:val="Heading2"/>
      </w:pPr>
      <w:r>
        <w:t>UNDERSTANDING WATER USE</w:t>
      </w:r>
    </w:p>
    <w:p w14:paraId="249A64E7" w14:textId="1364D3EC" w:rsidR="0085174B" w:rsidRPr="00B350CB" w:rsidRDefault="0085174B" w:rsidP="0085174B">
      <w:pPr>
        <w:spacing w:before="200"/>
      </w:pPr>
      <w:r w:rsidRPr="00B350CB">
        <w:t>Records of water use assist</w:t>
      </w:r>
      <w:r w:rsidR="00B350CB">
        <w:t xml:space="preserve"> in </w:t>
      </w:r>
      <w:r w:rsidRPr="00B350CB">
        <w:t>improving effective and efficient water use. This includes fertigation</w:t>
      </w:r>
      <w:r w:rsidR="00B350CB">
        <w:t xml:space="preserve"> records</w:t>
      </w:r>
      <w:r w:rsidRPr="00B350CB">
        <w:t>.</w:t>
      </w:r>
    </w:p>
    <w:p w14:paraId="18B26D59" w14:textId="77777777" w:rsidR="00720C46" w:rsidRPr="0085174B" w:rsidRDefault="00720C46" w:rsidP="00720C46">
      <w:pPr>
        <w:rPr>
          <w:color w:val="EE0000"/>
          <w:lang w:val="en-AU"/>
        </w:rPr>
      </w:pPr>
    </w:p>
    <w:p w14:paraId="4589A47D" w14:textId="2C18A93B" w:rsidR="00416C94" w:rsidRPr="00416C94" w:rsidRDefault="00720C46" w:rsidP="007003F7">
      <w:pPr>
        <w:pStyle w:val="Heading2"/>
      </w:pPr>
      <w:r>
        <w:t>MANAGEMENT OF WATER IS SUPPORTED BY METRICS</w:t>
      </w:r>
    </w:p>
    <w:p w14:paraId="23831F38" w14:textId="77777777" w:rsidR="00720C46" w:rsidRDefault="0085174B" w:rsidP="00B350CB">
      <w:pPr>
        <w:spacing w:after="0"/>
      </w:pPr>
      <w:r w:rsidRPr="00B350CB">
        <w:t xml:space="preserve">This orchard manages water using data. </w:t>
      </w:r>
      <w:r w:rsidR="00B350CB">
        <w:t>Rainfall and water use are recorded.</w:t>
      </w:r>
    </w:p>
    <w:p w14:paraId="2CD54407" w14:textId="77777777" w:rsidR="00B350CB" w:rsidRDefault="00B350CB" w:rsidP="00B350CB">
      <w:pPr>
        <w:spacing w:after="0"/>
      </w:pPr>
    </w:p>
    <w:p w14:paraId="224D0F0C" w14:textId="77777777" w:rsidR="00F42A54" w:rsidRDefault="00B350CB" w:rsidP="00B350CB">
      <w:pPr>
        <w:spacing w:after="0"/>
      </w:pPr>
      <w:r>
        <w:t xml:space="preserve">Where the water source is used for multiple purposes, the MSO </w:t>
      </w:r>
      <w:proofErr w:type="gramStart"/>
      <w:r>
        <w:t>is able to</w:t>
      </w:r>
      <w:proofErr w:type="gramEnd"/>
      <w:r>
        <w:t xml:space="preserve"> calculate the water used for each of these purposes</w:t>
      </w:r>
      <w:r w:rsidR="00B84ADD">
        <w:t xml:space="preserve"> and records are maintai</w:t>
      </w:r>
      <w:r w:rsidR="00F42A54">
        <w:t>ned</w:t>
      </w:r>
      <w:r w:rsidR="00343F7A">
        <w:t>.</w:t>
      </w:r>
    </w:p>
    <w:p w14:paraId="19D34DEF" w14:textId="77777777" w:rsidR="00343F7A" w:rsidRDefault="00343F7A" w:rsidP="00B350CB">
      <w:pPr>
        <w:spacing w:after="0"/>
      </w:pPr>
    </w:p>
    <w:p w14:paraId="6B77F478" w14:textId="77777777" w:rsidR="00343F7A" w:rsidRDefault="00343F7A" w:rsidP="00B350CB">
      <w:pPr>
        <w:spacing w:after="0"/>
      </w:pPr>
    </w:p>
    <w:p w14:paraId="7E8D9362" w14:textId="77777777" w:rsidR="00343F7A" w:rsidRDefault="00343F7A" w:rsidP="00343F7A"/>
    <w:sectPr w:rsidR="00343F7A" w:rsidSect="007F53E9">
      <w:headerReference w:type="even" r:id="rId8"/>
      <w:headerReference w:type="default" r:id="rId9"/>
      <w:footerReference w:type="even" r:id="rId10"/>
      <w:footerReference w:type="default" r:id="rId11"/>
      <w:headerReference w:type="first" r:id="rId12"/>
      <w:footerReference w:type="first" r:id="rId13"/>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47B26" w14:textId="77777777" w:rsidR="00B142F3" w:rsidRDefault="00B142F3" w:rsidP="002E2219">
      <w:pPr>
        <w:spacing w:after="0"/>
      </w:pPr>
      <w:r>
        <w:separator/>
      </w:r>
    </w:p>
  </w:endnote>
  <w:endnote w:type="continuationSeparator" w:id="0">
    <w:p w14:paraId="10557630" w14:textId="77777777" w:rsidR="00B142F3" w:rsidRDefault="00B142F3"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ED25" w14:textId="77777777" w:rsidR="002072C8" w:rsidRDefault="00207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D437" w14:textId="3D88D993" w:rsidR="002072C8" w:rsidRDefault="002072C8">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54F08933" w14:textId="77777777" w:rsidR="002072C8" w:rsidRDefault="00207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D824" w14:textId="77777777" w:rsidR="002072C8" w:rsidRDefault="00207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BCF42" w14:textId="77777777" w:rsidR="00B142F3" w:rsidRDefault="00B142F3" w:rsidP="002E2219">
      <w:pPr>
        <w:spacing w:after="0"/>
      </w:pPr>
      <w:r>
        <w:separator/>
      </w:r>
    </w:p>
  </w:footnote>
  <w:footnote w:type="continuationSeparator" w:id="0">
    <w:p w14:paraId="1F6FCFEC" w14:textId="77777777" w:rsidR="00B142F3" w:rsidRDefault="00B142F3"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06201" w14:textId="77777777" w:rsidR="002072C8" w:rsidRDefault="00207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8F16" w14:textId="296F7420" w:rsidR="008F46E9" w:rsidRPr="00525AA3" w:rsidRDefault="008F46E9" w:rsidP="00416C94">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81792" behindDoc="0" locked="0" layoutInCell="1" allowOverlap="1" wp14:anchorId="4B0C37DA" wp14:editId="4C8435F8">
          <wp:simplePos x="0" y="0"/>
          <wp:positionH relativeFrom="page">
            <wp:posOffset>7036435</wp:posOffset>
          </wp:positionH>
          <wp:positionV relativeFrom="page">
            <wp:posOffset>76200</wp:posOffset>
          </wp:positionV>
          <wp:extent cx="633730" cy="623570"/>
          <wp:effectExtent l="0" t="0" r="0" b="5080"/>
          <wp:wrapSquare wrapText="bothSides"/>
          <wp:docPr id="31968479" name="Picture 3196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8479" name="Picture 3196847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1772" w14:textId="77777777" w:rsidR="002072C8" w:rsidRDefault="00207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552BA"/>
    <w:multiLevelType w:val="hybridMultilevel"/>
    <w:tmpl w:val="D2A83202"/>
    <w:lvl w:ilvl="0" w:tplc="E05AA0C0">
      <w:numFmt w:val="bullet"/>
      <w:lvlText w:val="•"/>
      <w:lvlJc w:val="left"/>
      <w:pPr>
        <w:ind w:left="720" w:hanging="360"/>
      </w:pPr>
      <w:rPr>
        <w:rFonts w:ascii="Arial" w:hAnsi="Arial" w:hint="default"/>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A32CAF"/>
    <w:multiLevelType w:val="hybridMultilevel"/>
    <w:tmpl w:val="E918F7FC"/>
    <w:lvl w:ilvl="0" w:tplc="948AF2B6">
      <w:numFmt w:val="bullet"/>
      <w:lvlText w:val="•"/>
      <w:lvlJc w:val="left"/>
      <w:pPr>
        <w:ind w:left="720" w:hanging="360"/>
      </w:pPr>
      <w:rPr>
        <w:rFonts w:ascii="Arial" w:hAnsi="Arial" w:hint="default"/>
        <w:color w:val="92D05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7C1257"/>
    <w:multiLevelType w:val="multilevel"/>
    <w:tmpl w:val="B22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B795C"/>
    <w:multiLevelType w:val="hybridMultilevel"/>
    <w:tmpl w:val="3918B050"/>
    <w:lvl w:ilvl="0" w:tplc="72AE1AC0">
      <w:start w:val="1"/>
      <w:numFmt w:val="bullet"/>
      <w:lvlText w:val=""/>
      <w:lvlJc w:val="left"/>
      <w:pPr>
        <w:ind w:left="720" w:hanging="360"/>
      </w:pPr>
      <w:rPr>
        <w:rFonts w:ascii="Symbol" w:hAnsi="Symbol" w:hint="default"/>
        <w:b/>
        <w:bCs/>
        <w:color w:val="FF8200"/>
        <w:sz w:val="24"/>
      </w:rPr>
    </w:lvl>
    <w:lvl w:ilvl="1" w:tplc="92CE701C">
      <w:start w:val="1"/>
      <w:numFmt w:val="bullet"/>
      <w:lvlText w:val=""/>
      <w:lvlJc w:val="left"/>
      <w:pPr>
        <w:ind w:left="1440" w:hanging="360"/>
      </w:pPr>
      <w:rPr>
        <w:rFonts w:ascii="Wingdings" w:hAnsi="Wingdings" w:hint="default"/>
        <w:b/>
        <w:bCs/>
        <w:color w:val="FF820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0B6ED2"/>
    <w:multiLevelType w:val="multilevel"/>
    <w:tmpl w:val="A030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81872"/>
    <w:multiLevelType w:val="hybridMultilevel"/>
    <w:tmpl w:val="F5823D3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4709564E"/>
    <w:multiLevelType w:val="hybridMultilevel"/>
    <w:tmpl w:val="5738874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A43C1"/>
    <w:multiLevelType w:val="hybridMultilevel"/>
    <w:tmpl w:val="D1CCF690"/>
    <w:lvl w:ilvl="0" w:tplc="9762108A">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C4D12D8"/>
    <w:multiLevelType w:val="hybridMultilevel"/>
    <w:tmpl w:val="5EFA3704"/>
    <w:lvl w:ilvl="0" w:tplc="E17CEE5E">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41402A"/>
    <w:multiLevelType w:val="hybridMultilevel"/>
    <w:tmpl w:val="EFB23B8A"/>
    <w:lvl w:ilvl="0" w:tplc="2CE0F22A">
      <w:start w:val="1"/>
      <w:numFmt w:val="bullet"/>
      <w:lvlText w:val=""/>
      <w:lvlJc w:val="left"/>
      <w:pPr>
        <w:ind w:left="720" w:hanging="360"/>
      </w:pPr>
      <w:rPr>
        <w:rFonts w:ascii="Symbol" w:hAnsi="Symbol" w:hint="default"/>
        <w:b/>
        <w:bCs/>
        <w:color w:val="FF8200"/>
        <w:sz w:val="24"/>
      </w:rPr>
    </w:lvl>
    <w:lvl w:ilvl="1" w:tplc="A3823BE8">
      <w:start w:val="1"/>
      <w:numFmt w:val="bullet"/>
      <w:lvlText w:val=""/>
      <w:lvlJc w:val="left"/>
      <w:pPr>
        <w:ind w:left="1440" w:hanging="360"/>
      </w:pPr>
      <w:rPr>
        <w:rFonts w:ascii="Wingdings" w:hAnsi="Wingdings" w:hint="default"/>
        <w:b/>
        <w:bCs/>
        <w:color w:val="FF8200"/>
        <w:sz w:val="24"/>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56D2C4E"/>
    <w:multiLevelType w:val="hybridMultilevel"/>
    <w:tmpl w:val="8E6E90D8"/>
    <w:lvl w:ilvl="0" w:tplc="283A8986">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5115536">
    <w:abstractNumId w:val="0"/>
  </w:num>
  <w:num w:numId="2" w16cid:durableId="618991193">
    <w:abstractNumId w:val="7"/>
  </w:num>
  <w:num w:numId="3" w16cid:durableId="1396902247">
    <w:abstractNumId w:val="10"/>
  </w:num>
  <w:num w:numId="4" w16cid:durableId="1279871204">
    <w:abstractNumId w:val="5"/>
  </w:num>
  <w:num w:numId="5" w16cid:durableId="605846544">
    <w:abstractNumId w:val="3"/>
  </w:num>
  <w:num w:numId="6" w16cid:durableId="1174225079">
    <w:abstractNumId w:val="12"/>
  </w:num>
  <w:num w:numId="7" w16cid:durableId="315183697">
    <w:abstractNumId w:val="6"/>
  </w:num>
  <w:num w:numId="8" w16cid:durableId="484127522">
    <w:abstractNumId w:val="8"/>
  </w:num>
  <w:num w:numId="9" w16cid:durableId="528370025">
    <w:abstractNumId w:val="1"/>
  </w:num>
  <w:num w:numId="10" w16cid:durableId="899831939">
    <w:abstractNumId w:val="9"/>
  </w:num>
  <w:num w:numId="11" w16cid:durableId="1890916149">
    <w:abstractNumId w:val="11"/>
  </w:num>
  <w:num w:numId="12" w16cid:durableId="1684552814">
    <w:abstractNumId w:val="4"/>
  </w:num>
  <w:num w:numId="13" w16cid:durableId="11948073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1F35"/>
    <w:rsid w:val="000122A4"/>
    <w:rsid w:val="00015434"/>
    <w:rsid w:val="000173D0"/>
    <w:rsid w:val="0002035A"/>
    <w:rsid w:val="000205FD"/>
    <w:rsid w:val="00022B60"/>
    <w:rsid w:val="00023E52"/>
    <w:rsid w:val="00024801"/>
    <w:rsid w:val="00027084"/>
    <w:rsid w:val="00030003"/>
    <w:rsid w:val="00030EB4"/>
    <w:rsid w:val="00032877"/>
    <w:rsid w:val="00035B07"/>
    <w:rsid w:val="00036CED"/>
    <w:rsid w:val="000373D7"/>
    <w:rsid w:val="000376D6"/>
    <w:rsid w:val="00043086"/>
    <w:rsid w:val="00043607"/>
    <w:rsid w:val="00043FB7"/>
    <w:rsid w:val="00045634"/>
    <w:rsid w:val="000471B1"/>
    <w:rsid w:val="000521AA"/>
    <w:rsid w:val="00053941"/>
    <w:rsid w:val="00054919"/>
    <w:rsid w:val="00061979"/>
    <w:rsid w:val="00061DF0"/>
    <w:rsid w:val="00071275"/>
    <w:rsid w:val="000712B8"/>
    <w:rsid w:val="0007494E"/>
    <w:rsid w:val="0007633F"/>
    <w:rsid w:val="0007675B"/>
    <w:rsid w:val="00076957"/>
    <w:rsid w:val="00076CE7"/>
    <w:rsid w:val="0007777B"/>
    <w:rsid w:val="00077C9C"/>
    <w:rsid w:val="00077D6E"/>
    <w:rsid w:val="00077FBE"/>
    <w:rsid w:val="00086620"/>
    <w:rsid w:val="0008742A"/>
    <w:rsid w:val="000901CF"/>
    <w:rsid w:val="00090A03"/>
    <w:rsid w:val="000922B6"/>
    <w:rsid w:val="00094D10"/>
    <w:rsid w:val="00096F5F"/>
    <w:rsid w:val="000A0E77"/>
    <w:rsid w:val="000A2C18"/>
    <w:rsid w:val="000A45C4"/>
    <w:rsid w:val="000A4884"/>
    <w:rsid w:val="000A548E"/>
    <w:rsid w:val="000B0C48"/>
    <w:rsid w:val="000B213F"/>
    <w:rsid w:val="000B25B9"/>
    <w:rsid w:val="000B6021"/>
    <w:rsid w:val="000B661B"/>
    <w:rsid w:val="000B6DB5"/>
    <w:rsid w:val="000C3EA5"/>
    <w:rsid w:val="000C63DB"/>
    <w:rsid w:val="000C6C24"/>
    <w:rsid w:val="000C7CB4"/>
    <w:rsid w:val="000D0926"/>
    <w:rsid w:val="000D5375"/>
    <w:rsid w:val="000D57E8"/>
    <w:rsid w:val="000D7BF5"/>
    <w:rsid w:val="000E144E"/>
    <w:rsid w:val="000E5013"/>
    <w:rsid w:val="000E5930"/>
    <w:rsid w:val="000F1B2F"/>
    <w:rsid w:val="000F5B25"/>
    <w:rsid w:val="00103E8E"/>
    <w:rsid w:val="00103EEB"/>
    <w:rsid w:val="00105483"/>
    <w:rsid w:val="00106E99"/>
    <w:rsid w:val="00107BD4"/>
    <w:rsid w:val="00110FC4"/>
    <w:rsid w:val="00113051"/>
    <w:rsid w:val="0012202E"/>
    <w:rsid w:val="00122BB0"/>
    <w:rsid w:val="00123561"/>
    <w:rsid w:val="001241BF"/>
    <w:rsid w:val="00130CEC"/>
    <w:rsid w:val="001323D8"/>
    <w:rsid w:val="00133EC3"/>
    <w:rsid w:val="00134F19"/>
    <w:rsid w:val="00134FDC"/>
    <w:rsid w:val="00137100"/>
    <w:rsid w:val="001400A8"/>
    <w:rsid w:val="001412F7"/>
    <w:rsid w:val="00141584"/>
    <w:rsid w:val="00144DDD"/>
    <w:rsid w:val="00146A48"/>
    <w:rsid w:val="00146E36"/>
    <w:rsid w:val="00151388"/>
    <w:rsid w:val="001546A6"/>
    <w:rsid w:val="001612F9"/>
    <w:rsid w:val="001630D9"/>
    <w:rsid w:val="00164764"/>
    <w:rsid w:val="00165663"/>
    <w:rsid w:val="00167D31"/>
    <w:rsid w:val="00170EAF"/>
    <w:rsid w:val="00172CD4"/>
    <w:rsid w:val="00173173"/>
    <w:rsid w:val="00175035"/>
    <w:rsid w:val="00175B1E"/>
    <w:rsid w:val="00175F0B"/>
    <w:rsid w:val="00176DB5"/>
    <w:rsid w:val="00181D59"/>
    <w:rsid w:val="00182294"/>
    <w:rsid w:val="0018261F"/>
    <w:rsid w:val="00187025"/>
    <w:rsid w:val="00191422"/>
    <w:rsid w:val="001922EE"/>
    <w:rsid w:val="00192C53"/>
    <w:rsid w:val="00193B0F"/>
    <w:rsid w:val="0019505C"/>
    <w:rsid w:val="00197239"/>
    <w:rsid w:val="001A05E4"/>
    <w:rsid w:val="001A1998"/>
    <w:rsid w:val="001A2037"/>
    <w:rsid w:val="001A410D"/>
    <w:rsid w:val="001A693E"/>
    <w:rsid w:val="001A763D"/>
    <w:rsid w:val="001B1586"/>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8D8"/>
    <w:rsid w:val="001E6B06"/>
    <w:rsid w:val="001E79EC"/>
    <w:rsid w:val="001F13AD"/>
    <w:rsid w:val="001F548A"/>
    <w:rsid w:val="001F54AB"/>
    <w:rsid w:val="001F5F7F"/>
    <w:rsid w:val="001F77D1"/>
    <w:rsid w:val="00200961"/>
    <w:rsid w:val="00206701"/>
    <w:rsid w:val="002072C8"/>
    <w:rsid w:val="0021172A"/>
    <w:rsid w:val="002166DC"/>
    <w:rsid w:val="002321AC"/>
    <w:rsid w:val="00237879"/>
    <w:rsid w:val="002408D3"/>
    <w:rsid w:val="00241357"/>
    <w:rsid w:val="00241B4C"/>
    <w:rsid w:val="00244E88"/>
    <w:rsid w:val="002456DE"/>
    <w:rsid w:val="00247E81"/>
    <w:rsid w:val="00250580"/>
    <w:rsid w:val="00253618"/>
    <w:rsid w:val="002542DE"/>
    <w:rsid w:val="00256A17"/>
    <w:rsid w:val="00261EC6"/>
    <w:rsid w:val="00264A7D"/>
    <w:rsid w:val="00266580"/>
    <w:rsid w:val="002703F8"/>
    <w:rsid w:val="00271710"/>
    <w:rsid w:val="002819FC"/>
    <w:rsid w:val="002828AD"/>
    <w:rsid w:val="002934FA"/>
    <w:rsid w:val="002A0558"/>
    <w:rsid w:val="002A0DB1"/>
    <w:rsid w:val="002A46F8"/>
    <w:rsid w:val="002B121C"/>
    <w:rsid w:val="002B2FF1"/>
    <w:rsid w:val="002B35C7"/>
    <w:rsid w:val="002B4113"/>
    <w:rsid w:val="002B7DBC"/>
    <w:rsid w:val="002C4A3C"/>
    <w:rsid w:val="002C4EAD"/>
    <w:rsid w:val="002C6694"/>
    <w:rsid w:val="002C6717"/>
    <w:rsid w:val="002D1F66"/>
    <w:rsid w:val="002E2219"/>
    <w:rsid w:val="002E27D5"/>
    <w:rsid w:val="002E2C22"/>
    <w:rsid w:val="002E6AFD"/>
    <w:rsid w:val="002E6BAF"/>
    <w:rsid w:val="002F1AA7"/>
    <w:rsid w:val="002F1D93"/>
    <w:rsid w:val="002F78A2"/>
    <w:rsid w:val="0030005A"/>
    <w:rsid w:val="00304C92"/>
    <w:rsid w:val="0030661A"/>
    <w:rsid w:val="003070D2"/>
    <w:rsid w:val="003117AA"/>
    <w:rsid w:val="003120B9"/>
    <w:rsid w:val="0032023F"/>
    <w:rsid w:val="0032093C"/>
    <w:rsid w:val="00322720"/>
    <w:rsid w:val="00325221"/>
    <w:rsid w:val="00326789"/>
    <w:rsid w:val="003268DE"/>
    <w:rsid w:val="0032795B"/>
    <w:rsid w:val="0033168B"/>
    <w:rsid w:val="0033282F"/>
    <w:rsid w:val="00341606"/>
    <w:rsid w:val="00343AB0"/>
    <w:rsid w:val="00343F7A"/>
    <w:rsid w:val="00346210"/>
    <w:rsid w:val="00346931"/>
    <w:rsid w:val="00351A9E"/>
    <w:rsid w:val="00351BCD"/>
    <w:rsid w:val="00356978"/>
    <w:rsid w:val="00361E25"/>
    <w:rsid w:val="00367F1E"/>
    <w:rsid w:val="00370C48"/>
    <w:rsid w:val="00370FE4"/>
    <w:rsid w:val="0037493D"/>
    <w:rsid w:val="003752AA"/>
    <w:rsid w:val="00380BDD"/>
    <w:rsid w:val="0038178B"/>
    <w:rsid w:val="00382F29"/>
    <w:rsid w:val="00384554"/>
    <w:rsid w:val="00386123"/>
    <w:rsid w:val="003864DC"/>
    <w:rsid w:val="00393E19"/>
    <w:rsid w:val="00394388"/>
    <w:rsid w:val="003949DC"/>
    <w:rsid w:val="003A2016"/>
    <w:rsid w:val="003A2E15"/>
    <w:rsid w:val="003A3698"/>
    <w:rsid w:val="003A376A"/>
    <w:rsid w:val="003A78EC"/>
    <w:rsid w:val="003A7A3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01E1"/>
    <w:rsid w:val="003F1F35"/>
    <w:rsid w:val="003F357F"/>
    <w:rsid w:val="003F733C"/>
    <w:rsid w:val="0040061E"/>
    <w:rsid w:val="0040160A"/>
    <w:rsid w:val="00403674"/>
    <w:rsid w:val="00404823"/>
    <w:rsid w:val="004057CD"/>
    <w:rsid w:val="00405893"/>
    <w:rsid w:val="0040604B"/>
    <w:rsid w:val="00410D0B"/>
    <w:rsid w:val="00411625"/>
    <w:rsid w:val="00416916"/>
    <w:rsid w:val="00416C94"/>
    <w:rsid w:val="004233AF"/>
    <w:rsid w:val="00423C83"/>
    <w:rsid w:val="00432EF6"/>
    <w:rsid w:val="00434B21"/>
    <w:rsid w:val="004351D2"/>
    <w:rsid w:val="00435A36"/>
    <w:rsid w:val="00435E92"/>
    <w:rsid w:val="0044266B"/>
    <w:rsid w:val="00442EA0"/>
    <w:rsid w:val="00443886"/>
    <w:rsid w:val="004448AF"/>
    <w:rsid w:val="00446BD3"/>
    <w:rsid w:val="004503DF"/>
    <w:rsid w:val="0045106A"/>
    <w:rsid w:val="0045558A"/>
    <w:rsid w:val="00466871"/>
    <w:rsid w:val="00466CF7"/>
    <w:rsid w:val="00475E04"/>
    <w:rsid w:val="004855FE"/>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4F6FE8"/>
    <w:rsid w:val="0050158B"/>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21B5"/>
    <w:rsid w:val="005354C2"/>
    <w:rsid w:val="00535638"/>
    <w:rsid w:val="00535646"/>
    <w:rsid w:val="0053722E"/>
    <w:rsid w:val="0054007E"/>
    <w:rsid w:val="00541076"/>
    <w:rsid w:val="00543BC2"/>
    <w:rsid w:val="0054582D"/>
    <w:rsid w:val="00547D2E"/>
    <w:rsid w:val="00552233"/>
    <w:rsid w:val="005553AB"/>
    <w:rsid w:val="00557E7C"/>
    <w:rsid w:val="00560519"/>
    <w:rsid w:val="00566631"/>
    <w:rsid w:val="005673DD"/>
    <w:rsid w:val="0057456B"/>
    <w:rsid w:val="00574ABD"/>
    <w:rsid w:val="00576F67"/>
    <w:rsid w:val="00580433"/>
    <w:rsid w:val="005813D5"/>
    <w:rsid w:val="00582EC4"/>
    <w:rsid w:val="00582F68"/>
    <w:rsid w:val="00583FC0"/>
    <w:rsid w:val="00587B01"/>
    <w:rsid w:val="00596361"/>
    <w:rsid w:val="005969AB"/>
    <w:rsid w:val="005A1B69"/>
    <w:rsid w:val="005A22C7"/>
    <w:rsid w:val="005A2D34"/>
    <w:rsid w:val="005B4820"/>
    <w:rsid w:val="005C117C"/>
    <w:rsid w:val="005C2B3F"/>
    <w:rsid w:val="005C2D40"/>
    <w:rsid w:val="005C48DC"/>
    <w:rsid w:val="005C5291"/>
    <w:rsid w:val="005C58E6"/>
    <w:rsid w:val="005D03B4"/>
    <w:rsid w:val="005D13C5"/>
    <w:rsid w:val="005D2D56"/>
    <w:rsid w:val="005D7B20"/>
    <w:rsid w:val="005E3124"/>
    <w:rsid w:val="005E3296"/>
    <w:rsid w:val="005E3B14"/>
    <w:rsid w:val="005E6938"/>
    <w:rsid w:val="005F15AE"/>
    <w:rsid w:val="005F3134"/>
    <w:rsid w:val="005F6C75"/>
    <w:rsid w:val="005F6F2D"/>
    <w:rsid w:val="00600394"/>
    <w:rsid w:val="0060232F"/>
    <w:rsid w:val="006038F7"/>
    <w:rsid w:val="00605AA8"/>
    <w:rsid w:val="00610552"/>
    <w:rsid w:val="00610E72"/>
    <w:rsid w:val="00610E87"/>
    <w:rsid w:val="00613B65"/>
    <w:rsid w:val="0061420B"/>
    <w:rsid w:val="00616342"/>
    <w:rsid w:val="00623491"/>
    <w:rsid w:val="00630087"/>
    <w:rsid w:val="0063094A"/>
    <w:rsid w:val="006328A2"/>
    <w:rsid w:val="00641AB8"/>
    <w:rsid w:val="006426C2"/>
    <w:rsid w:val="00650E25"/>
    <w:rsid w:val="006513E6"/>
    <w:rsid w:val="006522BD"/>
    <w:rsid w:val="00654A54"/>
    <w:rsid w:val="00661229"/>
    <w:rsid w:val="00662391"/>
    <w:rsid w:val="00663DEF"/>
    <w:rsid w:val="006744E8"/>
    <w:rsid w:val="0068122E"/>
    <w:rsid w:val="00682942"/>
    <w:rsid w:val="006834E7"/>
    <w:rsid w:val="00686373"/>
    <w:rsid w:val="006928CB"/>
    <w:rsid w:val="006951CB"/>
    <w:rsid w:val="006A0613"/>
    <w:rsid w:val="006A0E8B"/>
    <w:rsid w:val="006A1EEA"/>
    <w:rsid w:val="006A6218"/>
    <w:rsid w:val="006A6AB7"/>
    <w:rsid w:val="006A766C"/>
    <w:rsid w:val="006A7766"/>
    <w:rsid w:val="006B204E"/>
    <w:rsid w:val="006B289B"/>
    <w:rsid w:val="006B3601"/>
    <w:rsid w:val="006B3B59"/>
    <w:rsid w:val="006B3B86"/>
    <w:rsid w:val="006B3D2C"/>
    <w:rsid w:val="006B4180"/>
    <w:rsid w:val="006B5189"/>
    <w:rsid w:val="006C29E7"/>
    <w:rsid w:val="006C3D70"/>
    <w:rsid w:val="006C636E"/>
    <w:rsid w:val="006D44B2"/>
    <w:rsid w:val="006D50A8"/>
    <w:rsid w:val="006D6201"/>
    <w:rsid w:val="006D6E0B"/>
    <w:rsid w:val="006E06C5"/>
    <w:rsid w:val="006E5BBF"/>
    <w:rsid w:val="006F17D9"/>
    <w:rsid w:val="006F372B"/>
    <w:rsid w:val="006F5175"/>
    <w:rsid w:val="006F5E09"/>
    <w:rsid w:val="007003F7"/>
    <w:rsid w:val="00703CEF"/>
    <w:rsid w:val="00704E49"/>
    <w:rsid w:val="0070541E"/>
    <w:rsid w:val="007068BD"/>
    <w:rsid w:val="007078C5"/>
    <w:rsid w:val="00714277"/>
    <w:rsid w:val="0071466A"/>
    <w:rsid w:val="00714CC1"/>
    <w:rsid w:val="00720C46"/>
    <w:rsid w:val="00724773"/>
    <w:rsid w:val="0072572F"/>
    <w:rsid w:val="0072650E"/>
    <w:rsid w:val="00727942"/>
    <w:rsid w:val="00730B15"/>
    <w:rsid w:val="0073116D"/>
    <w:rsid w:val="007315A6"/>
    <w:rsid w:val="00732414"/>
    <w:rsid w:val="0073445A"/>
    <w:rsid w:val="00735210"/>
    <w:rsid w:val="007359B4"/>
    <w:rsid w:val="00735B52"/>
    <w:rsid w:val="0074138B"/>
    <w:rsid w:val="007442E6"/>
    <w:rsid w:val="00744D65"/>
    <w:rsid w:val="00746EEB"/>
    <w:rsid w:val="00752E95"/>
    <w:rsid w:val="0075371C"/>
    <w:rsid w:val="007564A9"/>
    <w:rsid w:val="00760ACD"/>
    <w:rsid w:val="00763270"/>
    <w:rsid w:val="007646B8"/>
    <w:rsid w:val="007668E3"/>
    <w:rsid w:val="00766A37"/>
    <w:rsid w:val="00767708"/>
    <w:rsid w:val="00767A40"/>
    <w:rsid w:val="00771A02"/>
    <w:rsid w:val="00772231"/>
    <w:rsid w:val="007734A8"/>
    <w:rsid w:val="00776B80"/>
    <w:rsid w:val="007801CC"/>
    <w:rsid w:val="0078224F"/>
    <w:rsid w:val="0078474B"/>
    <w:rsid w:val="00790124"/>
    <w:rsid w:val="00790346"/>
    <w:rsid w:val="0079336B"/>
    <w:rsid w:val="007952D6"/>
    <w:rsid w:val="0079567F"/>
    <w:rsid w:val="00795782"/>
    <w:rsid w:val="007A1977"/>
    <w:rsid w:val="007A2F6A"/>
    <w:rsid w:val="007A68CE"/>
    <w:rsid w:val="007A7B66"/>
    <w:rsid w:val="007B2292"/>
    <w:rsid w:val="007B272F"/>
    <w:rsid w:val="007B5925"/>
    <w:rsid w:val="007C0F3F"/>
    <w:rsid w:val="007C2276"/>
    <w:rsid w:val="007C3630"/>
    <w:rsid w:val="007C684C"/>
    <w:rsid w:val="007C6D09"/>
    <w:rsid w:val="007D0AD6"/>
    <w:rsid w:val="007D0BC4"/>
    <w:rsid w:val="007D27AF"/>
    <w:rsid w:val="007D3A7D"/>
    <w:rsid w:val="007D41BA"/>
    <w:rsid w:val="007D5770"/>
    <w:rsid w:val="007D5816"/>
    <w:rsid w:val="007D6333"/>
    <w:rsid w:val="007D6B87"/>
    <w:rsid w:val="007D72A8"/>
    <w:rsid w:val="007E046D"/>
    <w:rsid w:val="007E10DC"/>
    <w:rsid w:val="007E451C"/>
    <w:rsid w:val="007E53C9"/>
    <w:rsid w:val="007E5995"/>
    <w:rsid w:val="007F2AAB"/>
    <w:rsid w:val="007F53E9"/>
    <w:rsid w:val="007F6094"/>
    <w:rsid w:val="00800069"/>
    <w:rsid w:val="00802C95"/>
    <w:rsid w:val="008046E4"/>
    <w:rsid w:val="00804CCF"/>
    <w:rsid w:val="0080710C"/>
    <w:rsid w:val="00810267"/>
    <w:rsid w:val="008144E0"/>
    <w:rsid w:val="00814B0E"/>
    <w:rsid w:val="00814D06"/>
    <w:rsid w:val="0082136D"/>
    <w:rsid w:val="00821999"/>
    <w:rsid w:val="00822B7C"/>
    <w:rsid w:val="00822DCF"/>
    <w:rsid w:val="008242AD"/>
    <w:rsid w:val="008248D3"/>
    <w:rsid w:val="00826C69"/>
    <w:rsid w:val="00827966"/>
    <w:rsid w:val="0083065A"/>
    <w:rsid w:val="0083163C"/>
    <w:rsid w:val="00831D72"/>
    <w:rsid w:val="008325B6"/>
    <w:rsid w:val="00841A76"/>
    <w:rsid w:val="008422D4"/>
    <w:rsid w:val="008434D1"/>
    <w:rsid w:val="00843C6E"/>
    <w:rsid w:val="008459AD"/>
    <w:rsid w:val="00845BE1"/>
    <w:rsid w:val="00846665"/>
    <w:rsid w:val="00846B79"/>
    <w:rsid w:val="0085174B"/>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97F90"/>
    <w:rsid w:val="008A10F1"/>
    <w:rsid w:val="008A39DD"/>
    <w:rsid w:val="008A5DAD"/>
    <w:rsid w:val="008A7FA6"/>
    <w:rsid w:val="008B00AF"/>
    <w:rsid w:val="008B0385"/>
    <w:rsid w:val="008B1E30"/>
    <w:rsid w:val="008B2E42"/>
    <w:rsid w:val="008B3580"/>
    <w:rsid w:val="008B3A25"/>
    <w:rsid w:val="008B5716"/>
    <w:rsid w:val="008C25DC"/>
    <w:rsid w:val="008C26A9"/>
    <w:rsid w:val="008C5CD2"/>
    <w:rsid w:val="008D0AF3"/>
    <w:rsid w:val="008D4038"/>
    <w:rsid w:val="008D4228"/>
    <w:rsid w:val="008D70CD"/>
    <w:rsid w:val="008D75CC"/>
    <w:rsid w:val="008E03FE"/>
    <w:rsid w:val="008E0442"/>
    <w:rsid w:val="008E32C0"/>
    <w:rsid w:val="008E43A2"/>
    <w:rsid w:val="008E6B72"/>
    <w:rsid w:val="008E7DD5"/>
    <w:rsid w:val="008F46E9"/>
    <w:rsid w:val="008F4DB6"/>
    <w:rsid w:val="009002F6"/>
    <w:rsid w:val="00901BD2"/>
    <w:rsid w:val="00901F91"/>
    <w:rsid w:val="00903267"/>
    <w:rsid w:val="00904C5D"/>
    <w:rsid w:val="00906670"/>
    <w:rsid w:val="009067E1"/>
    <w:rsid w:val="00907AEB"/>
    <w:rsid w:val="00914001"/>
    <w:rsid w:val="00914151"/>
    <w:rsid w:val="0091522F"/>
    <w:rsid w:val="00915C7F"/>
    <w:rsid w:val="00915EFF"/>
    <w:rsid w:val="0092060C"/>
    <w:rsid w:val="00921203"/>
    <w:rsid w:val="00921B32"/>
    <w:rsid w:val="009229B3"/>
    <w:rsid w:val="0093015B"/>
    <w:rsid w:val="009307A7"/>
    <w:rsid w:val="009322B4"/>
    <w:rsid w:val="009411CC"/>
    <w:rsid w:val="0094161D"/>
    <w:rsid w:val="00944202"/>
    <w:rsid w:val="00944E4E"/>
    <w:rsid w:val="009503A1"/>
    <w:rsid w:val="00955783"/>
    <w:rsid w:val="00956EC6"/>
    <w:rsid w:val="00962255"/>
    <w:rsid w:val="00962F2C"/>
    <w:rsid w:val="009701D8"/>
    <w:rsid w:val="00970392"/>
    <w:rsid w:val="00971033"/>
    <w:rsid w:val="009760EE"/>
    <w:rsid w:val="00977722"/>
    <w:rsid w:val="00980B1A"/>
    <w:rsid w:val="00981C00"/>
    <w:rsid w:val="00983161"/>
    <w:rsid w:val="00985C8C"/>
    <w:rsid w:val="00986246"/>
    <w:rsid w:val="00986C58"/>
    <w:rsid w:val="00996010"/>
    <w:rsid w:val="00997E34"/>
    <w:rsid w:val="009A3C4C"/>
    <w:rsid w:val="009A4276"/>
    <w:rsid w:val="009A545F"/>
    <w:rsid w:val="009A5AF4"/>
    <w:rsid w:val="009A79E6"/>
    <w:rsid w:val="009B17CE"/>
    <w:rsid w:val="009B49D1"/>
    <w:rsid w:val="009B4BD0"/>
    <w:rsid w:val="009B5A12"/>
    <w:rsid w:val="009C1AEB"/>
    <w:rsid w:val="009C35C2"/>
    <w:rsid w:val="009C4AE4"/>
    <w:rsid w:val="009C67DD"/>
    <w:rsid w:val="009D0654"/>
    <w:rsid w:val="009D26E3"/>
    <w:rsid w:val="009D32A3"/>
    <w:rsid w:val="009D45C9"/>
    <w:rsid w:val="009E2D3D"/>
    <w:rsid w:val="009F2C6B"/>
    <w:rsid w:val="009F3D66"/>
    <w:rsid w:val="009F3E9A"/>
    <w:rsid w:val="009F42BB"/>
    <w:rsid w:val="00A01625"/>
    <w:rsid w:val="00A045CC"/>
    <w:rsid w:val="00A0611D"/>
    <w:rsid w:val="00A06543"/>
    <w:rsid w:val="00A13960"/>
    <w:rsid w:val="00A13CF4"/>
    <w:rsid w:val="00A151B4"/>
    <w:rsid w:val="00A15BF5"/>
    <w:rsid w:val="00A20AD1"/>
    <w:rsid w:val="00A24532"/>
    <w:rsid w:val="00A315F3"/>
    <w:rsid w:val="00A413FC"/>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336D"/>
    <w:rsid w:val="00A74239"/>
    <w:rsid w:val="00A76457"/>
    <w:rsid w:val="00A800D6"/>
    <w:rsid w:val="00A801B9"/>
    <w:rsid w:val="00A81612"/>
    <w:rsid w:val="00A85C5F"/>
    <w:rsid w:val="00A90274"/>
    <w:rsid w:val="00A924C6"/>
    <w:rsid w:val="00A9435D"/>
    <w:rsid w:val="00A978D5"/>
    <w:rsid w:val="00AA170B"/>
    <w:rsid w:val="00AA3B07"/>
    <w:rsid w:val="00AA48AD"/>
    <w:rsid w:val="00AA57E0"/>
    <w:rsid w:val="00AA59A9"/>
    <w:rsid w:val="00AA675B"/>
    <w:rsid w:val="00AA67BB"/>
    <w:rsid w:val="00AB0E30"/>
    <w:rsid w:val="00AB1EE6"/>
    <w:rsid w:val="00AB4846"/>
    <w:rsid w:val="00AB6761"/>
    <w:rsid w:val="00AC2E31"/>
    <w:rsid w:val="00AC61E5"/>
    <w:rsid w:val="00AD26A8"/>
    <w:rsid w:val="00AD298D"/>
    <w:rsid w:val="00AD3999"/>
    <w:rsid w:val="00AD3A9F"/>
    <w:rsid w:val="00AD51F2"/>
    <w:rsid w:val="00AD640F"/>
    <w:rsid w:val="00AE15F2"/>
    <w:rsid w:val="00AE4262"/>
    <w:rsid w:val="00AE5A80"/>
    <w:rsid w:val="00AE61F3"/>
    <w:rsid w:val="00AE6F6D"/>
    <w:rsid w:val="00B00867"/>
    <w:rsid w:val="00B00CB5"/>
    <w:rsid w:val="00B011DC"/>
    <w:rsid w:val="00B032DA"/>
    <w:rsid w:val="00B078E0"/>
    <w:rsid w:val="00B10D41"/>
    <w:rsid w:val="00B13811"/>
    <w:rsid w:val="00B142F3"/>
    <w:rsid w:val="00B279B7"/>
    <w:rsid w:val="00B34CD9"/>
    <w:rsid w:val="00B350CB"/>
    <w:rsid w:val="00B35383"/>
    <w:rsid w:val="00B354EB"/>
    <w:rsid w:val="00B36BC1"/>
    <w:rsid w:val="00B42138"/>
    <w:rsid w:val="00B42585"/>
    <w:rsid w:val="00B43916"/>
    <w:rsid w:val="00B466C7"/>
    <w:rsid w:val="00B4788C"/>
    <w:rsid w:val="00B50132"/>
    <w:rsid w:val="00B50ED0"/>
    <w:rsid w:val="00B515BE"/>
    <w:rsid w:val="00B5236D"/>
    <w:rsid w:val="00B537DA"/>
    <w:rsid w:val="00B53F75"/>
    <w:rsid w:val="00B63D2A"/>
    <w:rsid w:val="00B65E20"/>
    <w:rsid w:val="00B67D58"/>
    <w:rsid w:val="00B71F10"/>
    <w:rsid w:val="00B752DE"/>
    <w:rsid w:val="00B761A7"/>
    <w:rsid w:val="00B761E8"/>
    <w:rsid w:val="00B8257F"/>
    <w:rsid w:val="00B84786"/>
    <w:rsid w:val="00B84ADD"/>
    <w:rsid w:val="00B90DB3"/>
    <w:rsid w:val="00B954E0"/>
    <w:rsid w:val="00B95E12"/>
    <w:rsid w:val="00BA019F"/>
    <w:rsid w:val="00BA4C8F"/>
    <w:rsid w:val="00BA72A0"/>
    <w:rsid w:val="00BB371E"/>
    <w:rsid w:val="00BB691B"/>
    <w:rsid w:val="00BC19B2"/>
    <w:rsid w:val="00BD025E"/>
    <w:rsid w:val="00BD0D82"/>
    <w:rsid w:val="00BD56FB"/>
    <w:rsid w:val="00BD5FD2"/>
    <w:rsid w:val="00BE0E7B"/>
    <w:rsid w:val="00BE3480"/>
    <w:rsid w:val="00BF2122"/>
    <w:rsid w:val="00BF2FA9"/>
    <w:rsid w:val="00BF3A0D"/>
    <w:rsid w:val="00BF5F02"/>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465"/>
    <w:rsid w:val="00C4487B"/>
    <w:rsid w:val="00C478E8"/>
    <w:rsid w:val="00C47DC7"/>
    <w:rsid w:val="00C53302"/>
    <w:rsid w:val="00C60611"/>
    <w:rsid w:val="00C65602"/>
    <w:rsid w:val="00C70EE3"/>
    <w:rsid w:val="00C73F74"/>
    <w:rsid w:val="00C7455D"/>
    <w:rsid w:val="00C7711E"/>
    <w:rsid w:val="00C77E53"/>
    <w:rsid w:val="00C8077E"/>
    <w:rsid w:val="00C80AEA"/>
    <w:rsid w:val="00C81DFE"/>
    <w:rsid w:val="00C81E76"/>
    <w:rsid w:val="00C85304"/>
    <w:rsid w:val="00C91C0E"/>
    <w:rsid w:val="00C95157"/>
    <w:rsid w:val="00C9665D"/>
    <w:rsid w:val="00CA025B"/>
    <w:rsid w:val="00CA4CFD"/>
    <w:rsid w:val="00CA5F89"/>
    <w:rsid w:val="00CA723C"/>
    <w:rsid w:val="00CB401B"/>
    <w:rsid w:val="00CB4ACA"/>
    <w:rsid w:val="00CB5CD7"/>
    <w:rsid w:val="00CB702B"/>
    <w:rsid w:val="00CC25C9"/>
    <w:rsid w:val="00CC3014"/>
    <w:rsid w:val="00CC3CF4"/>
    <w:rsid w:val="00CE22FB"/>
    <w:rsid w:val="00CE6A5A"/>
    <w:rsid w:val="00CF0C15"/>
    <w:rsid w:val="00CF201E"/>
    <w:rsid w:val="00D0010B"/>
    <w:rsid w:val="00D01955"/>
    <w:rsid w:val="00D03DA3"/>
    <w:rsid w:val="00D04339"/>
    <w:rsid w:val="00D04E5F"/>
    <w:rsid w:val="00D06DBA"/>
    <w:rsid w:val="00D10CD9"/>
    <w:rsid w:val="00D15BB6"/>
    <w:rsid w:val="00D229B9"/>
    <w:rsid w:val="00D260AD"/>
    <w:rsid w:val="00D2641B"/>
    <w:rsid w:val="00D2660E"/>
    <w:rsid w:val="00D3067C"/>
    <w:rsid w:val="00D31951"/>
    <w:rsid w:val="00D336E6"/>
    <w:rsid w:val="00D43000"/>
    <w:rsid w:val="00D445BB"/>
    <w:rsid w:val="00D45B48"/>
    <w:rsid w:val="00D4709E"/>
    <w:rsid w:val="00D55813"/>
    <w:rsid w:val="00D57863"/>
    <w:rsid w:val="00D618B6"/>
    <w:rsid w:val="00D61ABF"/>
    <w:rsid w:val="00D63233"/>
    <w:rsid w:val="00D63E4D"/>
    <w:rsid w:val="00D6444B"/>
    <w:rsid w:val="00D67DDF"/>
    <w:rsid w:val="00D712F4"/>
    <w:rsid w:val="00D7261F"/>
    <w:rsid w:val="00D72D31"/>
    <w:rsid w:val="00D7755C"/>
    <w:rsid w:val="00D80EE2"/>
    <w:rsid w:val="00D80FD4"/>
    <w:rsid w:val="00D86A7F"/>
    <w:rsid w:val="00D9164B"/>
    <w:rsid w:val="00D94CDE"/>
    <w:rsid w:val="00DA6E81"/>
    <w:rsid w:val="00DB1A60"/>
    <w:rsid w:val="00DB1BE9"/>
    <w:rsid w:val="00DB6FBE"/>
    <w:rsid w:val="00DB6FD1"/>
    <w:rsid w:val="00DC2C77"/>
    <w:rsid w:val="00DD0560"/>
    <w:rsid w:val="00DD2216"/>
    <w:rsid w:val="00DD3BA8"/>
    <w:rsid w:val="00DD45D3"/>
    <w:rsid w:val="00DD46FE"/>
    <w:rsid w:val="00DD470C"/>
    <w:rsid w:val="00DD688E"/>
    <w:rsid w:val="00DD6DA8"/>
    <w:rsid w:val="00DE56CB"/>
    <w:rsid w:val="00DF00EC"/>
    <w:rsid w:val="00DF05F9"/>
    <w:rsid w:val="00DF1249"/>
    <w:rsid w:val="00DF2A53"/>
    <w:rsid w:val="00DF2BF6"/>
    <w:rsid w:val="00DF3948"/>
    <w:rsid w:val="00DF3AED"/>
    <w:rsid w:val="00DF6E2C"/>
    <w:rsid w:val="00DF751A"/>
    <w:rsid w:val="00DF78B6"/>
    <w:rsid w:val="00E02D4D"/>
    <w:rsid w:val="00E05608"/>
    <w:rsid w:val="00E10B4E"/>
    <w:rsid w:val="00E11582"/>
    <w:rsid w:val="00E13C62"/>
    <w:rsid w:val="00E14379"/>
    <w:rsid w:val="00E16A4E"/>
    <w:rsid w:val="00E16F86"/>
    <w:rsid w:val="00E21E86"/>
    <w:rsid w:val="00E233BA"/>
    <w:rsid w:val="00E263C0"/>
    <w:rsid w:val="00E325BE"/>
    <w:rsid w:val="00E35D9F"/>
    <w:rsid w:val="00E37588"/>
    <w:rsid w:val="00E37801"/>
    <w:rsid w:val="00E37C4C"/>
    <w:rsid w:val="00E40F8E"/>
    <w:rsid w:val="00E7037D"/>
    <w:rsid w:val="00E70727"/>
    <w:rsid w:val="00E7301B"/>
    <w:rsid w:val="00E737BB"/>
    <w:rsid w:val="00E761DC"/>
    <w:rsid w:val="00E77563"/>
    <w:rsid w:val="00E80173"/>
    <w:rsid w:val="00E85A1E"/>
    <w:rsid w:val="00E85FB9"/>
    <w:rsid w:val="00E877A5"/>
    <w:rsid w:val="00E91B12"/>
    <w:rsid w:val="00E92F47"/>
    <w:rsid w:val="00E934D9"/>
    <w:rsid w:val="00E9595B"/>
    <w:rsid w:val="00EA1CCE"/>
    <w:rsid w:val="00EA4B7C"/>
    <w:rsid w:val="00EA6E21"/>
    <w:rsid w:val="00EA7056"/>
    <w:rsid w:val="00EB1473"/>
    <w:rsid w:val="00EB28B4"/>
    <w:rsid w:val="00EB4A8C"/>
    <w:rsid w:val="00EB65B0"/>
    <w:rsid w:val="00EC2707"/>
    <w:rsid w:val="00EC3B4F"/>
    <w:rsid w:val="00EC607C"/>
    <w:rsid w:val="00EC7EF7"/>
    <w:rsid w:val="00ED6AB3"/>
    <w:rsid w:val="00EE0AD5"/>
    <w:rsid w:val="00EE1FC8"/>
    <w:rsid w:val="00EE2964"/>
    <w:rsid w:val="00EE2AD5"/>
    <w:rsid w:val="00EE3495"/>
    <w:rsid w:val="00EE7F83"/>
    <w:rsid w:val="00EF026E"/>
    <w:rsid w:val="00EF034B"/>
    <w:rsid w:val="00EF2E60"/>
    <w:rsid w:val="00EF7C70"/>
    <w:rsid w:val="00F004AC"/>
    <w:rsid w:val="00F052AA"/>
    <w:rsid w:val="00F05B63"/>
    <w:rsid w:val="00F0781C"/>
    <w:rsid w:val="00F10178"/>
    <w:rsid w:val="00F1199F"/>
    <w:rsid w:val="00F1354A"/>
    <w:rsid w:val="00F13E1F"/>
    <w:rsid w:val="00F14D75"/>
    <w:rsid w:val="00F152DB"/>
    <w:rsid w:val="00F21AD7"/>
    <w:rsid w:val="00F2354F"/>
    <w:rsid w:val="00F25897"/>
    <w:rsid w:val="00F26D5F"/>
    <w:rsid w:val="00F321F8"/>
    <w:rsid w:val="00F36603"/>
    <w:rsid w:val="00F42A54"/>
    <w:rsid w:val="00F44798"/>
    <w:rsid w:val="00F467C6"/>
    <w:rsid w:val="00F51151"/>
    <w:rsid w:val="00F51BD9"/>
    <w:rsid w:val="00F52EB9"/>
    <w:rsid w:val="00F544D2"/>
    <w:rsid w:val="00F5481B"/>
    <w:rsid w:val="00F56418"/>
    <w:rsid w:val="00F605C7"/>
    <w:rsid w:val="00F637EE"/>
    <w:rsid w:val="00F64A06"/>
    <w:rsid w:val="00F668DF"/>
    <w:rsid w:val="00F7111C"/>
    <w:rsid w:val="00F73D9D"/>
    <w:rsid w:val="00F80FC6"/>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122A"/>
    <w:rsid w:val="00FC6FCA"/>
    <w:rsid w:val="00FC73D8"/>
    <w:rsid w:val="00FC7817"/>
    <w:rsid w:val="00FD023E"/>
    <w:rsid w:val="00FD24FE"/>
    <w:rsid w:val="00FD31BB"/>
    <w:rsid w:val="00FD3CA8"/>
    <w:rsid w:val="00FD53EA"/>
    <w:rsid w:val="00FD6770"/>
    <w:rsid w:val="00FE1540"/>
    <w:rsid w:val="00FE1B74"/>
    <w:rsid w:val="00FE4549"/>
    <w:rsid w:val="00FE5690"/>
    <w:rsid w:val="00FE62DB"/>
    <w:rsid w:val="00FE735C"/>
    <w:rsid w:val="00FF3555"/>
    <w:rsid w:val="7106D15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B4C"/>
    <w:pPr>
      <w:spacing w:after="80" w:line="240" w:lineRule="auto"/>
    </w:pPr>
    <w:rPr>
      <w:sz w:val="24"/>
    </w:rPr>
  </w:style>
  <w:style w:type="paragraph" w:styleId="Heading1">
    <w:name w:val="heading 1"/>
    <w:basedOn w:val="Normal"/>
    <w:next w:val="Normal"/>
    <w:link w:val="Heading1Char"/>
    <w:autoRedefine/>
    <w:uiPriority w:val="9"/>
    <w:qFormat/>
    <w:rsid w:val="00416C94"/>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7003F7"/>
    <w:pPr>
      <w:keepNext/>
      <w:keepLines/>
      <w:spacing w:after="0"/>
      <w:outlineLvl w:val="1"/>
    </w:pPr>
    <w:rPr>
      <w:rFonts w:eastAsiaTheme="majorEastAsia" w:cstheme="majorBidi"/>
      <w:color w:val="FF8200"/>
      <w:sz w:val="32"/>
      <w:szCs w:val="32"/>
      <w:lang w:val="en-AU" w:eastAsia="en-GB"/>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16C94"/>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003F7"/>
    <w:rPr>
      <w:rFonts w:eastAsiaTheme="majorEastAsia" w:cstheme="majorBidi"/>
      <w:color w:val="FF8200"/>
      <w:sz w:val="32"/>
      <w:szCs w:val="32"/>
      <w:lang w:val="en-AU" w:eastAsia="en-GB"/>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2"/>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3"/>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3"/>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3"/>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3"/>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686373"/>
    <w:rPr>
      <w:sz w:val="16"/>
      <w:szCs w:val="16"/>
    </w:rPr>
  </w:style>
  <w:style w:type="paragraph" w:styleId="CommentText">
    <w:name w:val="annotation text"/>
    <w:basedOn w:val="Normal"/>
    <w:link w:val="CommentTextChar"/>
    <w:uiPriority w:val="99"/>
    <w:unhideWhenUsed/>
    <w:rsid w:val="00686373"/>
    <w:rPr>
      <w:sz w:val="20"/>
      <w:szCs w:val="20"/>
    </w:rPr>
  </w:style>
  <w:style w:type="character" w:customStyle="1" w:styleId="CommentTextChar">
    <w:name w:val="Comment Text Char"/>
    <w:basedOn w:val="DefaultParagraphFont"/>
    <w:link w:val="CommentText"/>
    <w:uiPriority w:val="99"/>
    <w:rsid w:val="00686373"/>
    <w:rPr>
      <w:sz w:val="20"/>
      <w:szCs w:val="20"/>
    </w:rPr>
  </w:style>
  <w:style w:type="paragraph" w:styleId="CommentSubject">
    <w:name w:val="annotation subject"/>
    <w:basedOn w:val="CommentText"/>
    <w:next w:val="CommentText"/>
    <w:link w:val="CommentSubjectChar"/>
    <w:uiPriority w:val="99"/>
    <w:semiHidden/>
    <w:unhideWhenUsed/>
    <w:rsid w:val="00686373"/>
    <w:rPr>
      <w:b/>
      <w:bCs/>
    </w:rPr>
  </w:style>
  <w:style w:type="character" w:customStyle="1" w:styleId="CommentSubjectChar">
    <w:name w:val="Comment Subject Char"/>
    <w:basedOn w:val="CommentTextChar"/>
    <w:link w:val="CommentSubject"/>
    <w:uiPriority w:val="99"/>
    <w:semiHidden/>
    <w:rsid w:val="00686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1291</Characters>
  <Application>Microsoft Office Word</Application>
  <DocSecurity>0</DocSecurity>
  <Lines>10</Lines>
  <Paragraphs>3</Paragraphs>
  <ScaleCrop>false</ScaleCrop>
  <Company>Lenovo</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4</cp:revision>
  <cp:lastPrinted>2017-07-24T01:20:00Z</cp:lastPrinted>
  <dcterms:created xsi:type="dcterms:W3CDTF">2026-04-16T23:31:00Z</dcterms:created>
  <dcterms:modified xsi:type="dcterms:W3CDTF">2026-07-20T02:59:00Z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